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2558E" w14:textId="77777777" w:rsidR="00DE5E92" w:rsidRPr="00053593" w:rsidRDefault="00DE5E92" w:rsidP="00DE5E92">
      <w:pPr>
        <w:jc w:val="center"/>
        <w:rPr>
          <w:b/>
          <w:bCs/>
          <w:color w:val="000080"/>
          <w:u w:val="single"/>
        </w:rPr>
      </w:pPr>
      <w:r>
        <w:rPr>
          <w:noProof/>
          <w:lang w:eastAsia="en-GB"/>
        </w:rPr>
        <w:drawing>
          <wp:anchor distT="0" distB="0" distL="114300" distR="114300" simplePos="0" relativeHeight="251659264" behindDoc="1" locked="0" layoutInCell="1" allowOverlap="1" wp14:anchorId="5648D281" wp14:editId="42C090AE">
            <wp:simplePos x="0" y="0"/>
            <wp:positionH relativeFrom="column">
              <wp:posOffset>4777351</wp:posOffset>
            </wp:positionH>
            <wp:positionV relativeFrom="paragraph">
              <wp:posOffset>2189</wp:posOffset>
            </wp:positionV>
            <wp:extent cx="899160" cy="8045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707B39AD" wp14:editId="42609337">
            <wp:simplePos x="0" y="0"/>
            <wp:positionH relativeFrom="column">
              <wp:posOffset>7943319</wp:posOffset>
            </wp:positionH>
            <wp:positionV relativeFrom="paragraph">
              <wp:posOffset>276661</wp:posOffset>
            </wp:positionV>
            <wp:extent cx="899160" cy="804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r w:rsidRPr="00053593">
        <w:rPr>
          <w:b/>
          <w:bCs/>
          <w:color w:val="000080"/>
          <w:u w:val="single"/>
        </w:rPr>
        <w:t>St Michael’s Church of England Primary School</w:t>
      </w:r>
      <w:r>
        <w:rPr>
          <w:noProof/>
          <w:lang w:eastAsia="en-GB"/>
        </w:rPr>
        <w:drawing>
          <wp:anchor distT="0" distB="0" distL="114300" distR="114300" simplePos="0" relativeHeight="251662336" behindDoc="1" locked="0" layoutInCell="1" allowOverlap="1" wp14:anchorId="0DFC7814" wp14:editId="29975B9A">
            <wp:simplePos x="0" y="0"/>
            <wp:positionH relativeFrom="column">
              <wp:posOffset>0</wp:posOffset>
            </wp:positionH>
            <wp:positionV relativeFrom="paragraph">
              <wp:posOffset>0</wp:posOffset>
            </wp:positionV>
            <wp:extent cx="899160" cy="804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 cy="804545"/>
                    </a:xfrm>
                    <a:prstGeom prst="rect">
                      <a:avLst/>
                    </a:prstGeom>
                    <a:noFill/>
                  </pic:spPr>
                </pic:pic>
              </a:graphicData>
            </a:graphic>
            <wp14:sizeRelH relativeFrom="page">
              <wp14:pctWidth>0</wp14:pctWidth>
            </wp14:sizeRelH>
            <wp14:sizeRelV relativeFrom="page">
              <wp14:pctHeight>0</wp14:pctHeight>
            </wp14:sizeRelV>
          </wp:anchor>
        </w:drawing>
      </w:r>
    </w:p>
    <w:p w14:paraId="2F992D96" w14:textId="77777777" w:rsidR="00DE5E92" w:rsidRPr="00E05C77" w:rsidRDefault="00DE5E92" w:rsidP="00DE5E92">
      <w:pPr>
        <w:spacing w:after="0"/>
        <w:jc w:val="center"/>
        <w:rPr>
          <w:rFonts w:ascii="Lucida Calligraphy" w:hAnsi="Lucida Calligraphy" w:cs="Lucida Calligraphy"/>
          <w:b/>
          <w:bCs/>
          <w:color w:val="000080"/>
        </w:rPr>
      </w:pPr>
      <w:r w:rsidRPr="00E05C77">
        <w:rPr>
          <w:rFonts w:ascii="Lucida Calligraphy" w:hAnsi="Lucida Calligraphy" w:cs="Lucida Calligraphy"/>
          <w:b/>
          <w:bCs/>
          <w:color w:val="000080"/>
        </w:rPr>
        <w:t>Caring, Learning &amp; Excelling</w:t>
      </w:r>
    </w:p>
    <w:p w14:paraId="227696DB" w14:textId="77777777" w:rsidR="00DE5E92" w:rsidRDefault="00DE5E92" w:rsidP="00DE5E92">
      <w:pPr>
        <w:spacing w:after="0"/>
        <w:jc w:val="center"/>
        <w:rPr>
          <w:rFonts w:cstheme="minorHAnsi"/>
          <w:b/>
          <w:color w:val="222222"/>
          <w:sz w:val="28"/>
          <w:szCs w:val="28"/>
          <w:shd w:val="clear" w:color="auto" w:fill="FFFFFF"/>
        </w:rPr>
      </w:pPr>
      <w:r w:rsidRPr="00E05C77">
        <w:rPr>
          <w:rFonts w:ascii="Lucida Calligraphy" w:hAnsi="Lucida Calligraphy" w:cs="Lucida Calligraphy"/>
          <w:b/>
          <w:bCs/>
          <w:color w:val="000080"/>
        </w:rPr>
        <w:t>Since 1864</w:t>
      </w:r>
    </w:p>
    <w:p w14:paraId="3A860E59" w14:textId="77777777" w:rsidR="00DE5E92" w:rsidRDefault="00DE5E92"/>
    <w:p w14:paraId="43E14E6A" w14:textId="77777777" w:rsidR="00F34D88" w:rsidRPr="00DE5E92" w:rsidRDefault="00DE5E92" w:rsidP="00DE5E92">
      <w:pPr>
        <w:jc w:val="center"/>
        <w:rPr>
          <w:b/>
        </w:rPr>
      </w:pPr>
      <w:r w:rsidRPr="00DE5E92">
        <w:rPr>
          <w:b/>
        </w:rPr>
        <w:t xml:space="preserve">Record </w:t>
      </w:r>
      <w:r>
        <w:rPr>
          <w:b/>
        </w:rPr>
        <w:t>o</w:t>
      </w:r>
      <w:r w:rsidRPr="00DE5E92">
        <w:rPr>
          <w:b/>
        </w:rPr>
        <w:t>f Governor Visit</w:t>
      </w:r>
    </w:p>
    <w:tbl>
      <w:tblPr>
        <w:tblStyle w:val="TableGrid"/>
        <w:tblW w:w="0" w:type="auto"/>
        <w:jc w:val="center"/>
        <w:tblLook w:val="04A0" w:firstRow="1" w:lastRow="0" w:firstColumn="1" w:lastColumn="0" w:noHBand="0" w:noVBand="1"/>
      </w:tblPr>
      <w:tblGrid>
        <w:gridCol w:w="9016"/>
      </w:tblGrid>
      <w:tr w:rsidR="00DE5E92" w:rsidRPr="00EE3361" w14:paraId="0B98A166"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358A096E" w14:textId="61080CEE" w:rsidR="00DE5E92" w:rsidRPr="00EE3361" w:rsidRDefault="00DE5E92" w:rsidP="00F55895">
            <w:pPr>
              <w:spacing w:after="160" w:line="259" w:lineRule="auto"/>
              <w:rPr>
                <w:b/>
                <w:bCs/>
              </w:rPr>
            </w:pPr>
            <w:r w:rsidRPr="00EE3361">
              <w:rPr>
                <w:b/>
                <w:bCs/>
              </w:rPr>
              <w:t>Name of governor:</w:t>
            </w:r>
            <w:r w:rsidR="009415CC">
              <w:rPr>
                <w:b/>
                <w:bCs/>
              </w:rPr>
              <w:t xml:space="preserve">  Lynda Taylor</w:t>
            </w:r>
          </w:p>
        </w:tc>
      </w:tr>
      <w:tr w:rsidR="00DE5E92" w:rsidRPr="00EE3361" w14:paraId="0316D737"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797470C3" w14:textId="660692A4" w:rsidR="00DE5E92" w:rsidRPr="00EE3361" w:rsidRDefault="00DE5E92" w:rsidP="00F55895">
            <w:pPr>
              <w:spacing w:after="160" w:line="259" w:lineRule="auto"/>
              <w:rPr>
                <w:b/>
                <w:bCs/>
              </w:rPr>
            </w:pPr>
            <w:r w:rsidRPr="00EE3361">
              <w:rPr>
                <w:b/>
                <w:bCs/>
              </w:rPr>
              <w:t>Date of visit:</w:t>
            </w:r>
            <w:r w:rsidR="009415CC">
              <w:rPr>
                <w:b/>
                <w:bCs/>
              </w:rPr>
              <w:t xml:space="preserve">  </w:t>
            </w:r>
            <w:r w:rsidR="000164FC">
              <w:rPr>
                <w:b/>
                <w:bCs/>
              </w:rPr>
              <w:t>28</w:t>
            </w:r>
            <w:r w:rsidR="000164FC" w:rsidRPr="000164FC">
              <w:rPr>
                <w:b/>
                <w:bCs/>
                <w:vertAlign w:val="superscript"/>
              </w:rPr>
              <w:t>th</w:t>
            </w:r>
            <w:r w:rsidR="000164FC">
              <w:rPr>
                <w:b/>
                <w:bCs/>
              </w:rPr>
              <w:t xml:space="preserve"> June 2022</w:t>
            </w:r>
          </w:p>
        </w:tc>
      </w:tr>
      <w:tr w:rsidR="00DE5E92" w:rsidRPr="00EE3361" w14:paraId="3DA01368"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hideMark/>
          </w:tcPr>
          <w:p w14:paraId="1E4AFB86" w14:textId="2E49AC55" w:rsidR="00DE5E92" w:rsidRPr="00EE3361" w:rsidRDefault="00DE5E92" w:rsidP="00F55895">
            <w:pPr>
              <w:spacing w:after="160" w:line="259" w:lineRule="auto"/>
              <w:rPr>
                <w:b/>
                <w:bCs/>
              </w:rPr>
            </w:pPr>
            <w:r w:rsidRPr="00EE3361">
              <w:rPr>
                <w:b/>
                <w:bCs/>
              </w:rPr>
              <w:t>Staff visited:</w:t>
            </w:r>
            <w:r w:rsidR="009415CC">
              <w:rPr>
                <w:b/>
                <w:bCs/>
              </w:rPr>
              <w:t xml:space="preserve"> Rachel Hutchinson</w:t>
            </w:r>
            <w:r w:rsidR="000164FC">
              <w:rPr>
                <w:b/>
                <w:bCs/>
              </w:rPr>
              <w:t xml:space="preserve"> (by facetime)</w:t>
            </w:r>
            <w:r w:rsidR="009415CC">
              <w:rPr>
                <w:b/>
                <w:bCs/>
              </w:rPr>
              <w:t xml:space="preserve"> and Cara Russell</w:t>
            </w:r>
          </w:p>
        </w:tc>
      </w:tr>
      <w:tr w:rsidR="00DE5E92" w:rsidRPr="00EE3361" w14:paraId="69E28C5B"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tcPr>
          <w:p w14:paraId="41155173" w14:textId="7FB4C607" w:rsidR="00DE5E92" w:rsidRPr="00EE3361" w:rsidRDefault="00DE5E92" w:rsidP="00F55895">
            <w:pPr>
              <w:spacing w:after="160" w:line="259" w:lineRule="auto"/>
              <w:rPr>
                <w:bCs/>
                <w:i/>
              </w:rPr>
            </w:pPr>
            <w:r>
              <w:rPr>
                <w:b/>
                <w:bCs/>
              </w:rPr>
              <w:t>Purpose of Visit</w:t>
            </w:r>
            <w:r w:rsidRPr="00EE3361">
              <w:rPr>
                <w:b/>
                <w:bCs/>
              </w:rPr>
              <w:t>:</w:t>
            </w:r>
            <w:r w:rsidRPr="00EE3361">
              <w:rPr>
                <w:bCs/>
                <w:i/>
              </w:rPr>
              <w:t xml:space="preserve"> </w:t>
            </w:r>
            <w:r w:rsidR="009415CC">
              <w:rPr>
                <w:bCs/>
                <w:i/>
              </w:rPr>
              <w:t>To check the Single Central Record</w:t>
            </w:r>
          </w:p>
        </w:tc>
      </w:tr>
      <w:tr w:rsidR="00DE5E92" w:rsidRPr="00EE3361" w14:paraId="3CBF86B7"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vAlign w:val="center"/>
          </w:tcPr>
          <w:p w14:paraId="332F6842" w14:textId="05D8AA78" w:rsidR="00DE5E92" w:rsidRPr="00EE3361" w:rsidRDefault="00DE5E92" w:rsidP="00F55895">
            <w:pPr>
              <w:spacing w:after="160" w:line="259" w:lineRule="auto"/>
              <w:rPr>
                <w:bCs/>
              </w:rPr>
            </w:pPr>
            <w:r w:rsidRPr="00EE3361">
              <w:rPr>
                <w:b/>
                <w:bCs/>
              </w:rPr>
              <w:t xml:space="preserve">Visit reported to: </w:t>
            </w:r>
            <w:r w:rsidR="000164FC">
              <w:rPr>
                <w:b/>
                <w:bCs/>
              </w:rPr>
              <w:t>Full Governing Board</w:t>
            </w:r>
          </w:p>
        </w:tc>
      </w:tr>
      <w:tr w:rsidR="00DE5E92" w:rsidRPr="00EE3361" w14:paraId="053BE1AA"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1A9FF30C" w14:textId="77777777" w:rsidR="00DE5E92" w:rsidRPr="00EE3361" w:rsidRDefault="00DE5E92" w:rsidP="00F55895">
            <w:pPr>
              <w:spacing w:after="160" w:line="259" w:lineRule="auto"/>
              <w:rPr>
                <w:b/>
                <w:bCs/>
              </w:rPr>
            </w:pPr>
            <w:r w:rsidRPr="00EE3361">
              <w:rPr>
                <w:b/>
                <w:bCs/>
              </w:rPr>
              <w:t>Focus of visit e.g. school development plan priority area</w:t>
            </w:r>
          </w:p>
        </w:tc>
      </w:tr>
      <w:tr w:rsidR="00DE5E92" w:rsidRPr="00EE3361" w14:paraId="0DCEEB83" w14:textId="77777777" w:rsidTr="00DE5E92">
        <w:trPr>
          <w:trHeight w:val="957"/>
          <w:jc w:val="center"/>
        </w:trPr>
        <w:tc>
          <w:tcPr>
            <w:tcW w:w="9016" w:type="dxa"/>
            <w:tcBorders>
              <w:top w:val="single" w:sz="4" w:space="0" w:color="auto"/>
              <w:left w:val="single" w:sz="4" w:space="0" w:color="auto"/>
              <w:bottom w:val="single" w:sz="4" w:space="0" w:color="auto"/>
              <w:right w:val="single" w:sz="4" w:space="0" w:color="auto"/>
            </w:tcBorders>
            <w:hideMark/>
          </w:tcPr>
          <w:p w14:paraId="51B1BDC1" w14:textId="28B78D3C" w:rsidR="00DE5E92" w:rsidRPr="009415CC" w:rsidRDefault="009415CC" w:rsidP="00674F34">
            <w:pPr>
              <w:shd w:val="clear" w:color="auto" w:fill="FFFFFF"/>
              <w:spacing w:before="100" w:beforeAutospacing="1" w:after="100" w:afterAutospacing="1"/>
              <w:rPr>
                <w:rFonts w:ascii="Arial" w:hAnsi="Arial" w:cs="Arial"/>
                <w:color w:val="13263F"/>
              </w:rPr>
            </w:pPr>
            <w:r>
              <w:rPr>
                <w:rStyle w:val="Strong"/>
                <w:rFonts w:ascii="Arial" w:hAnsi="Arial" w:cs="Arial"/>
                <w:color w:val="13263F"/>
              </w:rPr>
              <w:t>Governors</w:t>
            </w:r>
            <w:r>
              <w:rPr>
                <w:rFonts w:ascii="Arial" w:hAnsi="Arial" w:cs="Arial"/>
                <w:color w:val="13263F"/>
              </w:rPr>
              <w:t>: are responsible for the </w:t>
            </w:r>
            <w:r>
              <w:rPr>
                <w:rStyle w:val="Emphasis"/>
                <w:rFonts w:ascii="Arial" w:hAnsi="Arial" w:cs="Arial"/>
                <w:color w:val="13263F"/>
              </w:rPr>
              <w:t>strategic task</w:t>
            </w:r>
            <w:r>
              <w:rPr>
                <w:rFonts w:ascii="Arial" w:hAnsi="Arial" w:cs="Arial"/>
                <w:color w:val="13263F"/>
              </w:rPr>
              <w:t> of monitoring that school leaders are keeping up with their statutory duties. They do this by asking the right questions about how complete the record is, how frequently it's reviewed and how it's stored</w:t>
            </w:r>
          </w:p>
          <w:p w14:paraId="2AC9765F" w14:textId="77777777" w:rsidR="00DE5E92" w:rsidRPr="00EE3361" w:rsidRDefault="00DE5E92" w:rsidP="00F55895">
            <w:pPr>
              <w:spacing w:after="160" w:line="259" w:lineRule="auto"/>
              <w:rPr>
                <w:bCs/>
                <w:i/>
              </w:rPr>
            </w:pPr>
          </w:p>
        </w:tc>
      </w:tr>
      <w:tr w:rsidR="00DE5E92" w:rsidRPr="00EE3361" w14:paraId="346A0A71"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562DC1A0" w14:textId="77777777" w:rsidR="00DE5E92" w:rsidRPr="00EE3361" w:rsidRDefault="00DE5E92" w:rsidP="00F55895">
            <w:pPr>
              <w:spacing w:after="160" w:line="259" w:lineRule="auto"/>
              <w:rPr>
                <w:b/>
                <w:bCs/>
              </w:rPr>
            </w:pPr>
            <w:r w:rsidRPr="00EE3361">
              <w:rPr>
                <w:b/>
                <w:bCs/>
              </w:rPr>
              <w:t>Key questions to ask</w:t>
            </w:r>
          </w:p>
        </w:tc>
      </w:tr>
      <w:tr w:rsidR="00DE5E92" w:rsidRPr="00EE3361" w14:paraId="59D674E1" w14:textId="77777777" w:rsidTr="00DE5E92">
        <w:trPr>
          <w:jc w:val="center"/>
        </w:trPr>
        <w:tc>
          <w:tcPr>
            <w:tcW w:w="9016" w:type="dxa"/>
            <w:tcBorders>
              <w:top w:val="single" w:sz="4" w:space="0" w:color="auto"/>
              <w:left w:val="single" w:sz="4" w:space="0" w:color="auto"/>
              <w:bottom w:val="single" w:sz="4" w:space="0" w:color="auto"/>
              <w:right w:val="single" w:sz="4" w:space="0" w:color="auto"/>
            </w:tcBorders>
            <w:hideMark/>
          </w:tcPr>
          <w:p w14:paraId="0E189BA0" w14:textId="77777777" w:rsidR="009415CC" w:rsidRPr="00B84FFD" w:rsidRDefault="009415CC" w:rsidP="009415CC">
            <w:pPr>
              <w:pStyle w:val="Heading2"/>
              <w:shd w:val="clear" w:color="auto" w:fill="FFFFFF"/>
              <w:spacing w:before="600" w:after="225"/>
              <w:outlineLvl w:val="1"/>
              <w:rPr>
                <w:rFonts w:ascii="Arial" w:hAnsi="Arial" w:cs="Arial"/>
                <w:color w:val="13263F"/>
                <w:sz w:val="24"/>
                <w:szCs w:val="24"/>
              </w:rPr>
            </w:pPr>
            <w:r w:rsidRPr="00B84FFD">
              <w:rPr>
                <w:rFonts w:ascii="Arial" w:hAnsi="Arial" w:cs="Arial"/>
                <w:b/>
                <w:bCs/>
                <w:color w:val="13263F"/>
                <w:sz w:val="24"/>
                <w:szCs w:val="24"/>
              </w:rPr>
              <w:t>Questions to ask your school leaders to ensure they're monitoring the SCR</w:t>
            </w:r>
          </w:p>
          <w:p w14:paraId="6116EEF6" w14:textId="77777777" w:rsidR="009415CC" w:rsidRDefault="009415CC" w:rsidP="009415CC">
            <w:pPr>
              <w:numPr>
                <w:ilvl w:val="0"/>
                <w:numId w:val="2"/>
              </w:numPr>
              <w:shd w:val="clear" w:color="auto" w:fill="FFFFFF"/>
              <w:spacing w:before="100" w:beforeAutospacing="1" w:after="100" w:afterAutospacing="1"/>
              <w:rPr>
                <w:rFonts w:ascii="Arial" w:hAnsi="Arial" w:cs="Arial"/>
                <w:color w:val="13263F"/>
                <w:sz w:val="24"/>
                <w:szCs w:val="24"/>
              </w:rPr>
            </w:pPr>
            <w:r>
              <w:rPr>
                <w:rFonts w:ascii="Arial" w:hAnsi="Arial" w:cs="Arial"/>
                <w:color w:val="13263F"/>
              </w:rPr>
              <w:t>How and where do we store the SCR? Is it secure?</w:t>
            </w:r>
          </w:p>
          <w:p w14:paraId="47DA4928" w14:textId="77777777" w:rsidR="009415CC" w:rsidRDefault="009415CC" w:rsidP="009415CC">
            <w:pPr>
              <w:numPr>
                <w:ilvl w:val="0"/>
                <w:numId w:val="2"/>
              </w:numPr>
              <w:shd w:val="clear" w:color="auto" w:fill="FFFFFF"/>
              <w:spacing w:before="100" w:beforeAutospacing="1" w:after="100" w:afterAutospacing="1"/>
              <w:rPr>
                <w:rFonts w:ascii="Arial" w:hAnsi="Arial" w:cs="Arial"/>
                <w:color w:val="13263F"/>
              </w:rPr>
            </w:pPr>
            <w:r>
              <w:rPr>
                <w:rFonts w:ascii="Arial" w:hAnsi="Arial" w:cs="Arial"/>
                <w:color w:val="13263F"/>
              </w:rPr>
              <w:t>How frequently do you check the SCR?</w:t>
            </w:r>
          </w:p>
          <w:p w14:paraId="1C354BB1" w14:textId="77777777" w:rsidR="009415CC" w:rsidRDefault="009415CC" w:rsidP="009415CC">
            <w:pPr>
              <w:numPr>
                <w:ilvl w:val="0"/>
                <w:numId w:val="2"/>
              </w:numPr>
              <w:shd w:val="clear" w:color="auto" w:fill="FFFFFF"/>
              <w:spacing w:before="100" w:beforeAutospacing="1" w:after="100" w:afterAutospacing="1"/>
              <w:rPr>
                <w:rFonts w:ascii="Arial" w:hAnsi="Arial" w:cs="Arial"/>
                <w:color w:val="13263F"/>
              </w:rPr>
            </w:pPr>
            <w:r>
              <w:rPr>
                <w:rFonts w:ascii="Arial" w:hAnsi="Arial" w:cs="Arial"/>
                <w:color w:val="13263F"/>
              </w:rPr>
              <w:t>When's the last time you checked the SCR?</w:t>
            </w:r>
          </w:p>
          <w:p w14:paraId="43A575B4" w14:textId="77777777" w:rsidR="009415CC" w:rsidRDefault="009415CC" w:rsidP="009415CC">
            <w:pPr>
              <w:numPr>
                <w:ilvl w:val="0"/>
                <w:numId w:val="2"/>
              </w:numPr>
              <w:shd w:val="clear" w:color="auto" w:fill="FFFFFF"/>
              <w:spacing w:before="100" w:beforeAutospacing="1" w:after="100" w:afterAutospacing="1"/>
              <w:rPr>
                <w:rFonts w:ascii="Arial" w:hAnsi="Arial" w:cs="Arial"/>
                <w:color w:val="13263F"/>
              </w:rPr>
            </w:pPr>
            <w:r>
              <w:rPr>
                <w:rFonts w:ascii="Arial" w:hAnsi="Arial" w:cs="Arial"/>
                <w:color w:val="13263F"/>
              </w:rPr>
              <w:t>Have you checked the information recorded on the SCR for errors?</w:t>
            </w:r>
          </w:p>
          <w:p w14:paraId="3DA16145" w14:textId="77777777" w:rsidR="009415CC" w:rsidRDefault="009415CC" w:rsidP="009415CC">
            <w:pPr>
              <w:numPr>
                <w:ilvl w:val="0"/>
                <w:numId w:val="2"/>
              </w:numPr>
              <w:shd w:val="clear" w:color="auto" w:fill="FFFFFF"/>
              <w:spacing w:before="100" w:beforeAutospacing="1" w:after="100" w:afterAutospacing="1"/>
              <w:rPr>
                <w:rFonts w:ascii="Arial" w:hAnsi="Arial" w:cs="Arial"/>
                <w:color w:val="13263F"/>
              </w:rPr>
            </w:pPr>
            <w:r>
              <w:rPr>
                <w:rFonts w:ascii="Arial" w:hAnsi="Arial" w:cs="Arial"/>
                <w:color w:val="13263F"/>
              </w:rPr>
              <w:t>Are all new staff recorded?</w:t>
            </w:r>
          </w:p>
          <w:p w14:paraId="731D569A" w14:textId="77777777" w:rsidR="009415CC" w:rsidRDefault="009415CC" w:rsidP="009415CC">
            <w:pPr>
              <w:numPr>
                <w:ilvl w:val="0"/>
                <w:numId w:val="2"/>
              </w:numPr>
              <w:shd w:val="clear" w:color="auto" w:fill="FFFFFF"/>
              <w:spacing w:before="100" w:beforeAutospacing="1" w:after="100" w:afterAutospacing="1"/>
              <w:rPr>
                <w:rFonts w:ascii="Arial" w:hAnsi="Arial" w:cs="Arial"/>
                <w:color w:val="13263F"/>
              </w:rPr>
            </w:pPr>
            <w:r>
              <w:rPr>
                <w:rFonts w:ascii="Arial" w:hAnsi="Arial" w:cs="Arial"/>
                <w:color w:val="13263F"/>
              </w:rPr>
              <w:t>Are current volunteers (for whom a DBS check has been conducted) recorded? (This isn't a requirement under KCSIE but Ofsted will want to see this, as explained in its </w:t>
            </w:r>
            <w:hyperlink r:id="rId6" w:tgtFrame="_blank" w:tooltip="safeguarding guidance" w:history="1">
              <w:r>
                <w:rPr>
                  <w:rStyle w:val="Hyperlink"/>
                  <w:rFonts w:ascii="Arial" w:hAnsi="Arial" w:cs="Arial"/>
                  <w:color w:val="0072CC"/>
                </w:rPr>
                <w:t>safeguarding guidance</w:t>
              </w:r>
            </w:hyperlink>
            <w:r>
              <w:rPr>
                <w:rFonts w:ascii="Arial" w:hAnsi="Arial" w:cs="Arial"/>
                <w:color w:val="13263F"/>
              </w:rPr>
              <w:t> – see the section on 'safe recruitment')</w:t>
            </w:r>
          </w:p>
          <w:p w14:paraId="1AC372D0" w14:textId="09A85BA8" w:rsidR="00DE5E92" w:rsidRPr="00674F34" w:rsidRDefault="009415CC" w:rsidP="00F55895">
            <w:pPr>
              <w:numPr>
                <w:ilvl w:val="0"/>
                <w:numId w:val="2"/>
              </w:numPr>
              <w:shd w:val="clear" w:color="auto" w:fill="FFFFFF"/>
              <w:spacing w:before="100" w:beforeAutospacing="1" w:after="100" w:afterAutospacing="1"/>
              <w:rPr>
                <w:rFonts w:ascii="Arial" w:hAnsi="Arial" w:cs="Arial"/>
                <w:color w:val="13263F"/>
              </w:rPr>
            </w:pPr>
            <w:r>
              <w:rPr>
                <w:rFonts w:ascii="Arial" w:hAnsi="Arial" w:cs="Arial"/>
                <w:color w:val="13263F"/>
              </w:rPr>
              <w:t>Are all relevant fields on the register completed for each listed person? </w:t>
            </w:r>
          </w:p>
          <w:p w14:paraId="571849DD" w14:textId="77777777" w:rsidR="00DE5E92" w:rsidRPr="00EE3361" w:rsidRDefault="00DE5E92" w:rsidP="00F55895">
            <w:pPr>
              <w:spacing w:after="160" w:line="259" w:lineRule="auto"/>
              <w:rPr>
                <w:b/>
              </w:rPr>
            </w:pPr>
          </w:p>
        </w:tc>
      </w:tr>
      <w:tr w:rsidR="00DE5E92" w:rsidRPr="00EE3361" w14:paraId="523BEB06"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134ED487" w14:textId="77777777" w:rsidR="00DE5E92" w:rsidRPr="00EE3361" w:rsidRDefault="00DE5E92" w:rsidP="00F55895">
            <w:pPr>
              <w:spacing w:after="160" w:line="259" w:lineRule="auto"/>
              <w:rPr>
                <w:b/>
                <w:bCs/>
              </w:rPr>
            </w:pPr>
            <w:r w:rsidRPr="00EE3361">
              <w:rPr>
                <w:b/>
                <w:bCs/>
              </w:rPr>
              <w:t>Answer/information shared</w:t>
            </w:r>
          </w:p>
        </w:tc>
      </w:tr>
      <w:tr w:rsidR="00DE5E92" w:rsidRPr="00EE3361" w14:paraId="5624AF61"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4BFAB3B9" w14:textId="77777777" w:rsidR="00674F34" w:rsidRPr="0090527B" w:rsidRDefault="00674F34" w:rsidP="00F55895">
            <w:pPr>
              <w:spacing w:after="160" w:line="259" w:lineRule="auto"/>
              <w:rPr>
                <w:rFonts w:ascii="Arial" w:hAnsi="Arial" w:cs="Arial"/>
                <w:bCs/>
              </w:rPr>
            </w:pPr>
          </w:p>
          <w:p w14:paraId="736EA92A" w14:textId="58C66262" w:rsidR="00674F34" w:rsidRPr="0090527B" w:rsidRDefault="009415CC" w:rsidP="00F55895">
            <w:pPr>
              <w:spacing w:after="160" w:line="259" w:lineRule="auto"/>
              <w:rPr>
                <w:rFonts w:ascii="Arial" w:hAnsi="Arial" w:cs="Arial"/>
                <w:bCs/>
              </w:rPr>
            </w:pPr>
            <w:r w:rsidRPr="0090527B">
              <w:rPr>
                <w:rFonts w:ascii="Arial" w:hAnsi="Arial" w:cs="Arial"/>
                <w:bCs/>
              </w:rPr>
              <w:t xml:space="preserve">See </w:t>
            </w:r>
            <w:r w:rsidR="007051DF" w:rsidRPr="0090527B">
              <w:rPr>
                <w:rFonts w:ascii="Arial" w:hAnsi="Arial" w:cs="Arial"/>
                <w:bCs/>
              </w:rPr>
              <w:t xml:space="preserve">separate </w:t>
            </w:r>
            <w:r w:rsidR="00B84FFD" w:rsidRPr="0090527B">
              <w:rPr>
                <w:rFonts w:ascii="Arial" w:hAnsi="Arial" w:cs="Arial"/>
                <w:bCs/>
              </w:rPr>
              <w:t xml:space="preserve">Monitoring and Maintaining the SCR </w:t>
            </w:r>
            <w:r w:rsidR="00B62AFD" w:rsidRPr="0090527B">
              <w:rPr>
                <w:rFonts w:ascii="Arial" w:hAnsi="Arial" w:cs="Arial"/>
                <w:bCs/>
              </w:rPr>
              <w:t>(checklist)</w:t>
            </w:r>
          </w:p>
          <w:p w14:paraId="1CA08BEC" w14:textId="64D6E684" w:rsidR="00DE5E92" w:rsidRPr="00EE3361" w:rsidRDefault="007051DF" w:rsidP="00F55895">
            <w:pPr>
              <w:spacing w:after="160" w:line="259" w:lineRule="auto"/>
              <w:rPr>
                <w:b/>
                <w:bCs/>
              </w:rPr>
            </w:pPr>
            <w:r w:rsidRPr="0090527B">
              <w:rPr>
                <w:rFonts w:ascii="Arial" w:hAnsi="Arial" w:cs="Arial"/>
                <w:bCs/>
              </w:rPr>
              <w:t>All outstanding queries from July 21 resolved</w:t>
            </w:r>
            <w:r w:rsidRPr="007051DF">
              <w:rPr>
                <w:bCs/>
              </w:rPr>
              <w:t>.</w:t>
            </w:r>
          </w:p>
        </w:tc>
      </w:tr>
      <w:tr w:rsidR="00DE5E92" w:rsidRPr="00EE3361" w14:paraId="4FB7B7CA"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tcPr>
          <w:p w14:paraId="5869037D" w14:textId="77777777" w:rsidR="00DE5E92" w:rsidRPr="00EE3361" w:rsidRDefault="00DE5E92" w:rsidP="00F55895">
            <w:pPr>
              <w:spacing w:after="160" w:line="259" w:lineRule="auto"/>
              <w:rPr>
                <w:b/>
                <w:bCs/>
              </w:rPr>
            </w:pPr>
            <w:r w:rsidRPr="00EE3361">
              <w:rPr>
                <w:b/>
                <w:bCs/>
              </w:rPr>
              <w:t>Evidence provided to support answers/information shared</w:t>
            </w:r>
          </w:p>
        </w:tc>
      </w:tr>
      <w:tr w:rsidR="00DE5E92" w:rsidRPr="00EE3361" w14:paraId="40573DC6"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1D502B87" w14:textId="6F9DEBF4" w:rsidR="00DE5E92" w:rsidRDefault="005C7D8E" w:rsidP="00F55895">
            <w:pPr>
              <w:spacing w:after="160" w:line="259" w:lineRule="auto"/>
              <w:rPr>
                <w:rFonts w:ascii="Arial" w:hAnsi="Arial" w:cs="Arial"/>
                <w:bCs/>
              </w:rPr>
            </w:pPr>
            <w:r>
              <w:rPr>
                <w:rFonts w:ascii="Arial" w:hAnsi="Arial" w:cs="Arial"/>
                <w:bCs/>
              </w:rPr>
              <w:t>The SCR was checked in detail following the monitoring checklist questions.</w:t>
            </w:r>
          </w:p>
          <w:p w14:paraId="1871DE16" w14:textId="06F4806F" w:rsidR="005C7D8E" w:rsidRDefault="005C7D8E" w:rsidP="00F55895">
            <w:pPr>
              <w:spacing w:after="160" w:line="259" w:lineRule="auto"/>
              <w:rPr>
                <w:rFonts w:ascii="Arial" w:hAnsi="Arial" w:cs="Arial"/>
                <w:bCs/>
              </w:rPr>
            </w:pPr>
            <w:r>
              <w:rPr>
                <w:rFonts w:ascii="Arial" w:hAnsi="Arial" w:cs="Arial"/>
                <w:bCs/>
              </w:rPr>
              <w:t xml:space="preserve">It is now necessary to record which photo ID is used. The SCR has a red triangle on each </w:t>
            </w:r>
            <w:r w:rsidR="0090527B">
              <w:rPr>
                <w:rFonts w:ascii="Arial" w:hAnsi="Arial" w:cs="Arial"/>
                <w:bCs/>
              </w:rPr>
              <w:t xml:space="preserve"> individual persons record which </w:t>
            </w:r>
            <w:r w:rsidR="00712AB9">
              <w:rPr>
                <w:rFonts w:ascii="Arial" w:hAnsi="Arial" w:cs="Arial"/>
                <w:bCs/>
              </w:rPr>
              <w:t>displays what was seen</w:t>
            </w:r>
            <w:r>
              <w:rPr>
                <w:rFonts w:ascii="Arial" w:hAnsi="Arial" w:cs="Arial"/>
                <w:bCs/>
              </w:rPr>
              <w:t xml:space="preserve"> .</w:t>
            </w:r>
          </w:p>
          <w:p w14:paraId="57FDD813" w14:textId="38F80121" w:rsidR="007051DF" w:rsidRPr="00674F34" w:rsidRDefault="007051DF" w:rsidP="00F55895">
            <w:pPr>
              <w:spacing w:after="160" w:line="259" w:lineRule="auto"/>
              <w:rPr>
                <w:rFonts w:ascii="Arial" w:hAnsi="Arial" w:cs="Arial"/>
                <w:bCs/>
              </w:rPr>
            </w:pPr>
          </w:p>
        </w:tc>
      </w:tr>
      <w:tr w:rsidR="00DE5E92" w:rsidRPr="00EE3361" w14:paraId="38727248"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tcPr>
          <w:p w14:paraId="6DE9ABD8" w14:textId="77777777" w:rsidR="00DE5E92" w:rsidRPr="00EE3361" w:rsidRDefault="00DE5E92" w:rsidP="00F55895">
            <w:pPr>
              <w:spacing w:after="160" w:line="259" w:lineRule="auto"/>
              <w:rPr>
                <w:b/>
                <w:bCs/>
              </w:rPr>
            </w:pPr>
            <w:r w:rsidRPr="00EE3361">
              <w:rPr>
                <w:b/>
                <w:bCs/>
              </w:rPr>
              <w:t xml:space="preserve">Key learning outcomes </w:t>
            </w:r>
          </w:p>
        </w:tc>
      </w:tr>
      <w:tr w:rsidR="00DE5E92" w:rsidRPr="00EE3361" w14:paraId="05A98C3D" w14:textId="77777777" w:rsidTr="00DE5E92">
        <w:trPr>
          <w:trHeight w:val="82"/>
          <w:jc w:val="center"/>
        </w:trPr>
        <w:tc>
          <w:tcPr>
            <w:tcW w:w="9016" w:type="dxa"/>
            <w:tcBorders>
              <w:top w:val="single" w:sz="4" w:space="0" w:color="auto"/>
              <w:left w:val="single" w:sz="4" w:space="0" w:color="auto"/>
              <w:bottom w:val="single" w:sz="4" w:space="0" w:color="auto"/>
              <w:right w:val="single" w:sz="4" w:space="0" w:color="auto"/>
            </w:tcBorders>
          </w:tcPr>
          <w:p w14:paraId="5ECB8584" w14:textId="4E43ADBD" w:rsidR="00674F34" w:rsidRPr="00712AB9" w:rsidRDefault="005F35A6" w:rsidP="00F55895">
            <w:pPr>
              <w:spacing w:after="160" w:line="259" w:lineRule="auto"/>
              <w:rPr>
                <w:rFonts w:ascii="Arial" w:hAnsi="Arial" w:cs="Arial"/>
                <w:bCs/>
              </w:rPr>
            </w:pPr>
            <w:r w:rsidRPr="00712AB9">
              <w:rPr>
                <w:rFonts w:ascii="Arial" w:hAnsi="Arial" w:cs="Arial"/>
                <w:bCs/>
              </w:rPr>
              <w:lastRenderedPageBreak/>
              <w:t>DBS Document List is sent to a new member of staff which explains which documents is needed to complete a DBS check.</w:t>
            </w:r>
          </w:p>
          <w:p w14:paraId="199714E4" w14:textId="27A29A09" w:rsidR="00DE5E92" w:rsidRPr="00674F34" w:rsidRDefault="007663F3" w:rsidP="00F55895">
            <w:pPr>
              <w:spacing w:after="160" w:line="259" w:lineRule="auto"/>
              <w:rPr>
                <w:rFonts w:ascii="Arial" w:hAnsi="Arial" w:cs="Arial"/>
                <w:bCs/>
              </w:rPr>
            </w:pPr>
            <w:r w:rsidRPr="00674F34">
              <w:rPr>
                <w:rFonts w:ascii="Arial" w:hAnsi="Arial" w:cs="Arial"/>
                <w:bCs/>
              </w:rPr>
              <w:t>Identity checks: Passport, Driving Licence, Birth Certificate, Utility bill from the last 3 months or Bank Statement. National Insurance Number.</w:t>
            </w:r>
            <w:r w:rsidR="007051DF">
              <w:rPr>
                <w:rFonts w:ascii="Arial" w:hAnsi="Arial" w:cs="Arial"/>
                <w:bCs/>
              </w:rPr>
              <w:t xml:space="preserve"> </w:t>
            </w:r>
          </w:p>
          <w:p w14:paraId="17D0174D" w14:textId="0CF109F8" w:rsidR="007663F3" w:rsidRPr="00674F34" w:rsidRDefault="007663F3" w:rsidP="00F55895">
            <w:pPr>
              <w:spacing w:after="160" w:line="259" w:lineRule="auto"/>
              <w:rPr>
                <w:rFonts w:ascii="Arial" w:hAnsi="Arial" w:cs="Arial"/>
                <w:bCs/>
              </w:rPr>
            </w:pPr>
            <w:r w:rsidRPr="00674F34">
              <w:rPr>
                <w:rFonts w:ascii="Arial" w:hAnsi="Arial" w:cs="Arial"/>
                <w:bCs/>
              </w:rPr>
              <w:t xml:space="preserve">Enhanced DBS : </w:t>
            </w:r>
            <w:r w:rsidR="00C37ED3" w:rsidRPr="00674F34">
              <w:rPr>
                <w:rFonts w:ascii="Arial" w:hAnsi="Arial" w:cs="Arial"/>
                <w:bCs/>
              </w:rPr>
              <w:t>A r</w:t>
            </w:r>
            <w:r w:rsidRPr="00674F34">
              <w:rPr>
                <w:rFonts w:ascii="Arial" w:hAnsi="Arial" w:cs="Arial"/>
                <w:bCs/>
              </w:rPr>
              <w:t xml:space="preserve">isk assessment </w:t>
            </w:r>
            <w:r w:rsidR="00C37ED3" w:rsidRPr="00674F34">
              <w:rPr>
                <w:rFonts w:ascii="Arial" w:hAnsi="Arial" w:cs="Arial"/>
                <w:bCs/>
              </w:rPr>
              <w:t xml:space="preserve"> is completed for</w:t>
            </w:r>
            <w:r w:rsidRPr="00674F34">
              <w:rPr>
                <w:rFonts w:ascii="Arial" w:hAnsi="Arial" w:cs="Arial"/>
                <w:bCs/>
              </w:rPr>
              <w:t xml:space="preserve"> a new staff member </w:t>
            </w:r>
            <w:r w:rsidR="00C37ED3" w:rsidRPr="00674F34">
              <w:rPr>
                <w:rFonts w:ascii="Arial" w:hAnsi="Arial" w:cs="Arial"/>
                <w:bCs/>
              </w:rPr>
              <w:t xml:space="preserve">if they </w:t>
            </w:r>
            <w:r w:rsidRPr="00674F34">
              <w:rPr>
                <w:rFonts w:ascii="Arial" w:hAnsi="Arial" w:cs="Arial"/>
                <w:bCs/>
              </w:rPr>
              <w:t>start before DBS i</w:t>
            </w:r>
            <w:r w:rsidR="009765E0" w:rsidRPr="00674F34">
              <w:rPr>
                <w:rFonts w:ascii="Arial" w:hAnsi="Arial" w:cs="Arial"/>
                <w:bCs/>
              </w:rPr>
              <w:t>s</w:t>
            </w:r>
            <w:r w:rsidRPr="00674F34">
              <w:rPr>
                <w:rFonts w:ascii="Arial" w:hAnsi="Arial" w:cs="Arial"/>
                <w:bCs/>
              </w:rPr>
              <w:t xml:space="preserve"> cleared. (Heads discretion).  Usually an old DBS from previous school has been seen – but still require a new updated one.</w:t>
            </w:r>
          </w:p>
          <w:p w14:paraId="7FB401AE" w14:textId="77777777" w:rsidR="009765E0" w:rsidRPr="00674F34" w:rsidRDefault="007663F3" w:rsidP="00F55895">
            <w:pPr>
              <w:spacing w:after="160" w:line="259" w:lineRule="auto"/>
              <w:rPr>
                <w:rFonts w:ascii="Arial" w:hAnsi="Arial" w:cs="Arial"/>
                <w:bCs/>
              </w:rPr>
            </w:pPr>
            <w:r w:rsidRPr="00674F34">
              <w:rPr>
                <w:rFonts w:ascii="Arial" w:hAnsi="Arial" w:cs="Arial"/>
                <w:bCs/>
              </w:rPr>
              <w:t>Barred List: Everyb</w:t>
            </w:r>
            <w:bookmarkStart w:id="0" w:name="_GoBack"/>
            <w:bookmarkEnd w:id="0"/>
            <w:r w:rsidRPr="00674F34">
              <w:rPr>
                <w:rFonts w:ascii="Arial" w:hAnsi="Arial" w:cs="Arial"/>
                <w:bCs/>
              </w:rPr>
              <w:t>ody but governors. This must be done before they start employment.</w:t>
            </w:r>
          </w:p>
          <w:p w14:paraId="47D00C4F" w14:textId="77777777" w:rsidR="00DE0712" w:rsidRDefault="009D331D" w:rsidP="00F55895">
            <w:pPr>
              <w:spacing w:after="160" w:line="259" w:lineRule="auto"/>
              <w:rPr>
                <w:rFonts w:ascii="Arial" w:hAnsi="Arial" w:cs="Arial"/>
                <w:bCs/>
              </w:rPr>
            </w:pPr>
            <w:r w:rsidRPr="001F5488">
              <w:rPr>
                <w:rFonts w:ascii="Arial" w:hAnsi="Arial" w:cs="Arial"/>
                <w:bCs/>
              </w:rPr>
              <w:t>Governors</w:t>
            </w:r>
            <w:r w:rsidR="009765E0">
              <w:rPr>
                <w:rFonts w:ascii="Arial" w:hAnsi="Arial" w:cs="Arial"/>
                <w:bCs/>
              </w:rPr>
              <w:t xml:space="preserve"> as well as </w:t>
            </w:r>
            <w:r>
              <w:rPr>
                <w:rFonts w:ascii="Arial" w:hAnsi="Arial" w:cs="Arial"/>
                <w:bCs/>
              </w:rPr>
              <w:t>Senior Management</w:t>
            </w:r>
            <w:r w:rsidRPr="001F5488">
              <w:rPr>
                <w:rFonts w:ascii="Arial" w:hAnsi="Arial" w:cs="Arial"/>
                <w:bCs/>
              </w:rPr>
              <w:t xml:space="preserve"> </w:t>
            </w:r>
            <w:r w:rsidR="009765E0">
              <w:rPr>
                <w:rFonts w:ascii="Arial" w:hAnsi="Arial" w:cs="Arial"/>
                <w:bCs/>
              </w:rPr>
              <w:t>need to have</w:t>
            </w:r>
            <w:r w:rsidRPr="001F5488">
              <w:rPr>
                <w:rFonts w:ascii="Arial" w:hAnsi="Arial" w:cs="Arial"/>
                <w:bCs/>
              </w:rPr>
              <w:t xml:space="preserve"> </w:t>
            </w:r>
            <w:r w:rsidR="009765E0">
              <w:rPr>
                <w:rFonts w:ascii="Arial" w:hAnsi="Arial" w:cs="Arial"/>
                <w:bCs/>
              </w:rPr>
              <w:t>a</w:t>
            </w:r>
            <w:r w:rsidRPr="001F5488">
              <w:rPr>
                <w:rFonts w:ascii="Arial" w:hAnsi="Arial" w:cs="Arial"/>
                <w:bCs/>
              </w:rPr>
              <w:t xml:space="preserve"> 128 check</w:t>
            </w:r>
          </w:p>
          <w:p w14:paraId="2CF028D2" w14:textId="77777777" w:rsidR="00712AB9" w:rsidRDefault="00712AB9" w:rsidP="00712AB9">
            <w:r>
              <w:rPr>
                <w:rFonts w:ascii="Arial" w:hAnsi="Arial" w:cs="Arial"/>
                <w:color w:val="202124"/>
                <w:shd w:val="clear" w:color="auto" w:fill="FFFFFF"/>
              </w:rPr>
              <w:t>A Section 128 check, </w:t>
            </w:r>
            <w:r>
              <w:rPr>
                <w:rFonts w:ascii="Arial" w:hAnsi="Arial" w:cs="Arial"/>
                <w:b/>
                <w:bCs/>
                <w:color w:val="202124"/>
                <w:shd w:val="clear" w:color="auto" w:fill="FFFFFF"/>
              </w:rPr>
              <w:t>checks the names of individuals who are barred from taking part in the management of any independent or maintained school</w:t>
            </w:r>
            <w:r>
              <w:rPr>
                <w:rFonts w:ascii="Arial" w:hAnsi="Arial" w:cs="Arial"/>
                <w:color w:val="202124"/>
                <w:shd w:val="clear" w:color="auto" w:fill="FFFFFF"/>
              </w:rPr>
              <w:t>. The list is maintained by the National College for Teaching and Leadership (NCTL) under the terms of direction from the Secretary of State for Education.</w:t>
            </w:r>
          </w:p>
          <w:p w14:paraId="0052DB09" w14:textId="6CEFD520" w:rsidR="00712AB9" w:rsidRPr="00B62AFD" w:rsidRDefault="00712AB9" w:rsidP="00F55895">
            <w:pPr>
              <w:spacing w:after="160" w:line="259" w:lineRule="auto"/>
              <w:rPr>
                <w:bCs/>
              </w:rPr>
            </w:pPr>
          </w:p>
        </w:tc>
      </w:tr>
      <w:tr w:rsidR="00DE5E92" w:rsidRPr="00EE3361" w14:paraId="438D47D8" w14:textId="77777777" w:rsidTr="00DE5E92">
        <w:trPr>
          <w:trHeight w:val="340"/>
          <w:jc w:val="center"/>
        </w:trPr>
        <w:tc>
          <w:tcPr>
            <w:tcW w:w="9016" w:type="dxa"/>
            <w:tcBorders>
              <w:top w:val="single" w:sz="4" w:space="0" w:color="auto"/>
              <w:left w:val="single" w:sz="4" w:space="0" w:color="auto"/>
              <w:bottom w:val="single" w:sz="4" w:space="0" w:color="auto"/>
              <w:right w:val="single" w:sz="4" w:space="0" w:color="auto"/>
            </w:tcBorders>
            <w:shd w:val="clear" w:color="auto" w:fill="BABABC"/>
            <w:vAlign w:val="center"/>
            <w:hideMark/>
          </w:tcPr>
          <w:p w14:paraId="5475BAD4" w14:textId="77777777" w:rsidR="00DE5E92" w:rsidRPr="00EE3361" w:rsidRDefault="00DE5E92" w:rsidP="00F55895">
            <w:pPr>
              <w:spacing w:after="160" w:line="259" w:lineRule="auto"/>
              <w:rPr>
                <w:b/>
                <w:bCs/>
              </w:rPr>
            </w:pPr>
            <w:r w:rsidRPr="00EE3361">
              <w:rPr>
                <w:b/>
                <w:bCs/>
              </w:rPr>
              <w:t>Next steps and additional questions</w:t>
            </w:r>
          </w:p>
        </w:tc>
      </w:tr>
      <w:tr w:rsidR="00DE5E92" w:rsidRPr="00EE3361" w14:paraId="6136CF7B" w14:textId="77777777" w:rsidTr="00DE5E92">
        <w:trPr>
          <w:trHeight w:val="610"/>
          <w:jc w:val="center"/>
        </w:trPr>
        <w:tc>
          <w:tcPr>
            <w:tcW w:w="9016" w:type="dxa"/>
            <w:tcBorders>
              <w:top w:val="single" w:sz="4" w:space="0" w:color="auto"/>
              <w:left w:val="single" w:sz="4" w:space="0" w:color="auto"/>
              <w:bottom w:val="single" w:sz="4" w:space="0" w:color="auto"/>
              <w:right w:val="single" w:sz="4" w:space="0" w:color="auto"/>
            </w:tcBorders>
          </w:tcPr>
          <w:p w14:paraId="1E0A0196" w14:textId="77BC8464" w:rsidR="00DE5E92" w:rsidRPr="00B62AFD" w:rsidRDefault="00DE5E92" w:rsidP="00B62AFD">
            <w:pPr>
              <w:rPr>
                <w:bCs/>
              </w:rPr>
            </w:pPr>
          </w:p>
          <w:p w14:paraId="677CB899" w14:textId="2E68A891" w:rsidR="00F825ED" w:rsidRPr="005F35A6" w:rsidRDefault="005F35A6" w:rsidP="00F825ED">
            <w:pPr>
              <w:rPr>
                <w:rFonts w:ascii="Arial" w:hAnsi="Arial" w:cs="Arial"/>
                <w:bCs/>
              </w:rPr>
            </w:pPr>
            <w:r>
              <w:rPr>
                <w:rFonts w:ascii="Arial" w:hAnsi="Arial" w:cs="Arial"/>
                <w:bCs/>
              </w:rPr>
              <w:t>No outstanding queries from the visit on the 28</w:t>
            </w:r>
            <w:r w:rsidRPr="005F35A6">
              <w:rPr>
                <w:rFonts w:ascii="Arial" w:hAnsi="Arial" w:cs="Arial"/>
                <w:bCs/>
                <w:vertAlign w:val="superscript"/>
              </w:rPr>
              <w:t>th</w:t>
            </w:r>
            <w:r>
              <w:rPr>
                <w:rFonts w:ascii="Arial" w:hAnsi="Arial" w:cs="Arial"/>
                <w:bCs/>
              </w:rPr>
              <w:t xml:space="preserve"> June 2022</w:t>
            </w:r>
          </w:p>
          <w:p w14:paraId="55416D2B" w14:textId="77777777" w:rsidR="001F5488" w:rsidRPr="00F825ED" w:rsidRDefault="001F5488" w:rsidP="00F825ED">
            <w:pPr>
              <w:rPr>
                <w:b/>
                <w:bCs/>
              </w:rPr>
            </w:pPr>
          </w:p>
          <w:p w14:paraId="00EBA25A" w14:textId="77777777" w:rsidR="00DE5E92" w:rsidRPr="00EE3361" w:rsidRDefault="00DE5E92" w:rsidP="00F55895">
            <w:pPr>
              <w:spacing w:after="160" w:line="259" w:lineRule="auto"/>
              <w:rPr>
                <w:b/>
                <w:bCs/>
              </w:rPr>
            </w:pPr>
          </w:p>
          <w:p w14:paraId="6ABFF56A" w14:textId="77777777" w:rsidR="00DE5E92" w:rsidRPr="00EE3361" w:rsidRDefault="00DE5E92" w:rsidP="00F55895">
            <w:pPr>
              <w:spacing w:after="160" w:line="259" w:lineRule="auto"/>
              <w:rPr>
                <w:b/>
                <w:bCs/>
              </w:rPr>
            </w:pPr>
          </w:p>
        </w:tc>
      </w:tr>
    </w:tbl>
    <w:p w14:paraId="0EC27D2D" w14:textId="77777777" w:rsidR="00DE5E92" w:rsidRDefault="00DE5E92"/>
    <w:sectPr w:rsidR="00DE5E92" w:rsidSect="00DE5E92">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4D"/>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208.9pt;height:331.5pt" o:bullet="t">
        <v:imagedata r:id="rId1" o:title="TK_LOGO_POINTER_RGB_BULLET"/>
      </v:shape>
    </w:pict>
  </w:numPicBullet>
  <w:abstractNum w:abstractNumId="0"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5750AA2"/>
    <w:multiLevelType w:val="multilevel"/>
    <w:tmpl w:val="3A90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41246"/>
    <w:multiLevelType w:val="multilevel"/>
    <w:tmpl w:val="7260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666A7"/>
    <w:multiLevelType w:val="hybridMultilevel"/>
    <w:tmpl w:val="D342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7213D"/>
    <w:multiLevelType w:val="hybridMultilevel"/>
    <w:tmpl w:val="7B94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F37601"/>
    <w:multiLevelType w:val="hybridMultilevel"/>
    <w:tmpl w:val="9F76227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 w15:restartNumberingAfterBreak="0">
    <w:nsid w:val="501210CC"/>
    <w:multiLevelType w:val="hybridMultilevel"/>
    <w:tmpl w:val="1E4E1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2915A6"/>
    <w:multiLevelType w:val="multilevel"/>
    <w:tmpl w:val="6040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744095"/>
    <w:multiLevelType w:val="hybridMultilevel"/>
    <w:tmpl w:val="23363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D14C7B"/>
    <w:multiLevelType w:val="hybridMultilevel"/>
    <w:tmpl w:val="7DC67E2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15:restartNumberingAfterBreak="0">
    <w:nsid w:val="62D838C6"/>
    <w:multiLevelType w:val="hybridMultilevel"/>
    <w:tmpl w:val="81946918"/>
    <w:lvl w:ilvl="0" w:tplc="0409000F">
      <w:start w:val="1"/>
      <w:numFmt w:val="decimal"/>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2" w15:restartNumberingAfterBreak="0">
    <w:nsid w:val="70EE19A7"/>
    <w:multiLevelType w:val="hybridMultilevel"/>
    <w:tmpl w:val="AFD6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2461EB"/>
    <w:multiLevelType w:val="hybridMultilevel"/>
    <w:tmpl w:val="0700F7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4034A7"/>
    <w:multiLevelType w:val="hybridMultilevel"/>
    <w:tmpl w:val="BBC03C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5"/>
  </w:num>
  <w:num w:numId="5">
    <w:abstractNumId w:val="0"/>
  </w:num>
  <w:num w:numId="6">
    <w:abstractNumId w:val="2"/>
  </w:num>
  <w:num w:numId="7">
    <w:abstractNumId w:val="10"/>
  </w:num>
  <w:num w:numId="8">
    <w:abstractNumId w:val="6"/>
  </w:num>
  <w:num w:numId="9">
    <w:abstractNumId w:val="12"/>
  </w:num>
  <w:num w:numId="10">
    <w:abstractNumId w:val="7"/>
  </w:num>
  <w:num w:numId="11">
    <w:abstractNumId w:val="4"/>
  </w:num>
  <w:num w:numId="12">
    <w:abstractNumId w:val="11"/>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E92"/>
    <w:rsid w:val="000164FC"/>
    <w:rsid w:val="00055B0F"/>
    <w:rsid w:val="000C2532"/>
    <w:rsid w:val="00122E22"/>
    <w:rsid w:val="001F5488"/>
    <w:rsid w:val="003030E6"/>
    <w:rsid w:val="004729C8"/>
    <w:rsid w:val="004B38A2"/>
    <w:rsid w:val="005C7D8E"/>
    <w:rsid w:val="005F35A6"/>
    <w:rsid w:val="00673AF0"/>
    <w:rsid w:val="00674F34"/>
    <w:rsid w:val="006B3B0E"/>
    <w:rsid w:val="007051DF"/>
    <w:rsid w:val="00712AB9"/>
    <w:rsid w:val="00740C01"/>
    <w:rsid w:val="007663F3"/>
    <w:rsid w:val="007716CD"/>
    <w:rsid w:val="008B5887"/>
    <w:rsid w:val="0090527B"/>
    <w:rsid w:val="009415CC"/>
    <w:rsid w:val="009765E0"/>
    <w:rsid w:val="009D331D"/>
    <w:rsid w:val="00A44ADD"/>
    <w:rsid w:val="00B62AFD"/>
    <w:rsid w:val="00B84FFD"/>
    <w:rsid w:val="00C37ED3"/>
    <w:rsid w:val="00DE0712"/>
    <w:rsid w:val="00DE5E92"/>
    <w:rsid w:val="00EF0195"/>
    <w:rsid w:val="00F34D88"/>
    <w:rsid w:val="00F82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9375"/>
  <w15:chartTrackingRefBased/>
  <w15:docId w15:val="{B4ED8E24-CAF1-49A4-BC65-2D8A0B22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5E92"/>
  </w:style>
  <w:style w:type="paragraph" w:styleId="Heading1">
    <w:name w:val="heading 1"/>
    <w:basedOn w:val="Normal"/>
    <w:next w:val="Normal"/>
    <w:link w:val="Heading1Char"/>
    <w:uiPriority w:val="9"/>
    <w:qFormat/>
    <w:rsid w:val="00DE5E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415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5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E5E92"/>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9415CC"/>
    <w:rPr>
      <w:b/>
      <w:bCs/>
    </w:rPr>
  </w:style>
  <w:style w:type="character" w:styleId="Emphasis">
    <w:name w:val="Emphasis"/>
    <w:basedOn w:val="DefaultParagraphFont"/>
    <w:uiPriority w:val="20"/>
    <w:qFormat/>
    <w:rsid w:val="009415CC"/>
    <w:rPr>
      <w:i/>
      <w:iCs/>
    </w:rPr>
  </w:style>
  <w:style w:type="character" w:customStyle="1" w:styleId="Heading2Char">
    <w:name w:val="Heading 2 Char"/>
    <w:basedOn w:val="DefaultParagraphFont"/>
    <w:link w:val="Heading2"/>
    <w:uiPriority w:val="9"/>
    <w:semiHidden/>
    <w:rsid w:val="009415C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9415CC"/>
    <w:rPr>
      <w:color w:val="0000FF"/>
      <w:u w:val="single"/>
    </w:rPr>
  </w:style>
  <w:style w:type="paragraph" w:styleId="ListParagraph">
    <w:name w:val="List Paragraph"/>
    <w:basedOn w:val="Normal"/>
    <w:uiPriority w:val="34"/>
    <w:qFormat/>
    <w:rsid w:val="004729C8"/>
    <w:pPr>
      <w:ind w:left="720"/>
      <w:contextualSpacing/>
    </w:pPr>
  </w:style>
  <w:style w:type="paragraph" w:customStyle="1" w:styleId="3Bulletedcopypink">
    <w:name w:val="3 Bulleted copy pink &gt;"/>
    <w:basedOn w:val="Normal"/>
    <w:qFormat/>
    <w:rsid w:val="00673AF0"/>
    <w:pPr>
      <w:numPr>
        <w:numId w:val="6"/>
      </w:numPr>
      <w:spacing w:after="120" w:line="240" w:lineRule="auto"/>
      <w:ind w:right="284"/>
    </w:pPr>
    <w:rPr>
      <w:rFonts w:ascii="Arial" w:eastAsia="MS Mincho" w:hAnsi="Arial" w:cs="Arial"/>
      <w:sz w:val="20"/>
      <w:szCs w:val="20"/>
      <w:lang w:val="en-US"/>
    </w:rPr>
  </w:style>
  <w:style w:type="paragraph" w:customStyle="1" w:styleId="1bodycopy">
    <w:name w:val="1 body copy"/>
    <w:basedOn w:val="Normal"/>
    <w:link w:val="1bodycopyChar"/>
    <w:qFormat/>
    <w:rsid w:val="00673AF0"/>
    <w:pPr>
      <w:spacing w:after="120" w:line="240" w:lineRule="auto"/>
      <w:ind w:right="284"/>
    </w:pPr>
    <w:rPr>
      <w:rFonts w:ascii="Arial" w:eastAsia="MS Mincho" w:hAnsi="Arial" w:cs="Times New Roman"/>
      <w:sz w:val="20"/>
      <w:szCs w:val="24"/>
      <w:lang w:val="en-US"/>
    </w:rPr>
  </w:style>
  <w:style w:type="character" w:customStyle="1" w:styleId="1bodycopyChar">
    <w:name w:val="1 body copy Char"/>
    <w:link w:val="1bodycopy"/>
    <w:rsid w:val="00673AF0"/>
    <w:rPr>
      <w:rFonts w:ascii="Arial" w:eastAsia="MS Mincho" w:hAnsi="Arial" w:cs="Times New Roman"/>
      <w:sz w:val="20"/>
      <w:szCs w:val="24"/>
      <w:lang w:val="en-US"/>
    </w:rPr>
  </w:style>
  <w:style w:type="paragraph" w:styleId="NormalWeb">
    <w:name w:val="Normal (Web)"/>
    <w:basedOn w:val="Normal"/>
    <w:uiPriority w:val="99"/>
    <w:semiHidden/>
    <w:unhideWhenUsed/>
    <w:rsid w:val="001F54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97960">
      <w:bodyDiv w:val="1"/>
      <w:marLeft w:val="0"/>
      <w:marRight w:val="0"/>
      <w:marTop w:val="0"/>
      <w:marBottom w:val="0"/>
      <w:divBdr>
        <w:top w:val="none" w:sz="0" w:space="0" w:color="auto"/>
        <w:left w:val="none" w:sz="0" w:space="0" w:color="auto"/>
        <w:bottom w:val="none" w:sz="0" w:space="0" w:color="auto"/>
        <w:right w:val="none" w:sz="0" w:space="0" w:color="auto"/>
      </w:divBdr>
    </w:div>
    <w:div w:id="434450034">
      <w:bodyDiv w:val="1"/>
      <w:marLeft w:val="0"/>
      <w:marRight w:val="0"/>
      <w:marTop w:val="0"/>
      <w:marBottom w:val="0"/>
      <w:divBdr>
        <w:top w:val="none" w:sz="0" w:space="0" w:color="auto"/>
        <w:left w:val="none" w:sz="0" w:space="0" w:color="auto"/>
        <w:bottom w:val="none" w:sz="0" w:space="0" w:color="auto"/>
        <w:right w:val="none" w:sz="0" w:space="0" w:color="auto"/>
      </w:divBdr>
    </w:div>
    <w:div w:id="518739051">
      <w:bodyDiv w:val="1"/>
      <w:marLeft w:val="0"/>
      <w:marRight w:val="0"/>
      <w:marTop w:val="0"/>
      <w:marBottom w:val="0"/>
      <w:divBdr>
        <w:top w:val="none" w:sz="0" w:space="0" w:color="auto"/>
        <w:left w:val="none" w:sz="0" w:space="0" w:color="auto"/>
        <w:bottom w:val="none" w:sz="0" w:space="0" w:color="auto"/>
        <w:right w:val="none" w:sz="0" w:space="0" w:color="auto"/>
      </w:divBdr>
    </w:div>
    <w:div w:id="577596656">
      <w:bodyDiv w:val="1"/>
      <w:marLeft w:val="0"/>
      <w:marRight w:val="0"/>
      <w:marTop w:val="0"/>
      <w:marBottom w:val="0"/>
      <w:divBdr>
        <w:top w:val="none" w:sz="0" w:space="0" w:color="auto"/>
        <w:left w:val="none" w:sz="0" w:space="0" w:color="auto"/>
        <w:bottom w:val="none" w:sz="0" w:space="0" w:color="auto"/>
        <w:right w:val="none" w:sz="0" w:space="0" w:color="auto"/>
      </w:divBdr>
    </w:div>
    <w:div w:id="1345134001">
      <w:bodyDiv w:val="1"/>
      <w:marLeft w:val="0"/>
      <w:marRight w:val="0"/>
      <w:marTop w:val="0"/>
      <w:marBottom w:val="0"/>
      <w:divBdr>
        <w:top w:val="none" w:sz="0" w:space="0" w:color="auto"/>
        <w:left w:val="none" w:sz="0" w:space="0" w:color="auto"/>
        <w:bottom w:val="none" w:sz="0" w:space="0" w:color="auto"/>
        <w:right w:val="none" w:sz="0" w:space="0" w:color="auto"/>
      </w:divBdr>
    </w:div>
    <w:div w:id="1546067985">
      <w:bodyDiv w:val="1"/>
      <w:marLeft w:val="0"/>
      <w:marRight w:val="0"/>
      <w:marTop w:val="0"/>
      <w:marBottom w:val="0"/>
      <w:divBdr>
        <w:top w:val="none" w:sz="0" w:space="0" w:color="auto"/>
        <w:left w:val="none" w:sz="0" w:space="0" w:color="auto"/>
        <w:bottom w:val="none" w:sz="0" w:space="0" w:color="auto"/>
        <w:right w:val="none" w:sz="0" w:space="0" w:color="auto"/>
      </w:divBdr>
    </w:div>
    <w:div w:id="17483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inspecting-safeguarding-in-early-years-education-and-skills"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Angel</dc:creator>
  <cp:keywords/>
  <dc:description/>
  <cp:lastModifiedBy>john taylor</cp:lastModifiedBy>
  <cp:revision>2</cp:revision>
  <dcterms:created xsi:type="dcterms:W3CDTF">2022-06-29T10:37:00Z</dcterms:created>
  <dcterms:modified xsi:type="dcterms:W3CDTF">2022-06-29T10:37:00Z</dcterms:modified>
</cp:coreProperties>
</file>